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56" w:rsidRPr="00233690" w:rsidRDefault="00692F51">
      <w:pPr>
        <w:jc w:val="center"/>
      </w:pPr>
      <w:r>
        <w:rPr>
          <w:noProof/>
        </w:rPr>
        <w:drawing>
          <wp:inline distT="0" distB="0" distL="0" distR="0">
            <wp:extent cx="1105535" cy="65913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B56" w:rsidRPr="000C2747" w:rsidRDefault="00E0087E" w:rsidP="002B21E4">
      <w:pPr>
        <w:pStyle w:val="En-tte"/>
        <w:jc w:val="right"/>
        <w:rPr>
          <w:b/>
          <w:lang w:val="en-US"/>
        </w:rPr>
      </w:pPr>
      <w:proofErr w:type="spellStart"/>
      <w:r w:rsidRPr="00524186">
        <w:rPr>
          <w:b/>
          <w:lang w:val="en-US"/>
        </w:rPr>
        <w:t>Janvier</w:t>
      </w:r>
      <w:proofErr w:type="spellEnd"/>
      <w:r>
        <w:rPr>
          <w:b/>
          <w:lang w:val="en-US"/>
        </w:rPr>
        <w:t xml:space="preserve"> </w:t>
      </w:r>
      <w:r w:rsidR="008A2CDE">
        <w:rPr>
          <w:b/>
          <w:lang w:val="en-US"/>
        </w:rPr>
        <w:t>20</w:t>
      </w:r>
      <w:r w:rsidR="002B21E4">
        <w:rPr>
          <w:b/>
          <w:lang w:val="en-US"/>
        </w:rPr>
        <w:t>20</w:t>
      </w:r>
    </w:p>
    <w:p w:rsidR="00463B56" w:rsidRPr="000C2747" w:rsidRDefault="00463B56">
      <w:pPr>
        <w:rPr>
          <w:lang w:val="en-US"/>
        </w:rPr>
      </w:pPr>
    </w:p>
    <w:p w:rsidR="00463B56" w:rsidRPr="000C2747" w:rsidRDefault="00463B56" w:rsidP="00650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en-US"/>
        </w:rPr>
      </w:pPr>
      <w:r w:rsidRPr="000C2747">
        <w:rPr>
          <w:b/>
          <w:bCs/>
          <w:sz w:val="28"/>
          <w:szCs w:val="28"/>
          <w:lang w:val="en-US"/>
        </w:rPr>
        <w:t>A V I S   A U X   F A M I L L E S   F R A N Ç A I S E S</w:t>
      </w:r>
    </w:p>
    <w:p w:rsidR="00463B56" w:rsidRPr="000C2747" w:rsidRDefault="00463B56" w:rsidP="00650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  <w:lang w:val="en-US"/>
        </w:rPr>
      </w:pPr>
    </w:p>
    <w:p w:rsidR="00463B56" w:rsidRPr="00A41DFE" w:rsidRDefault="00E0087E" w:rsidP="002B2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Année scolaire 20</w:t>
      </w:r>
      <w:r w:rsidR="002B21E4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-202</w:t>
      </w:r>
      <w:r w:rsidR="002B21E4">
        <w:rPr>
          <w:b/>
          <w:sz w:val="32"/>
          <w:szCs w:val="32"/>
        </w:rPr>
        <w:t>1</w:t>
      </w:r>
    </w:p>
    <w:p w:rsidR="00463B56" w:rsidRPr="00A41DFE" w:rsidRDefault="00463B56" w:rsidP="00972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A41DFE">
        <w:rPr>
          <w:b/>
          <w:sz w:val="32"/>
          <w:szCs w:val="32"/>
        </w:rPr>
        <w:t>Demande de bourses scolaires</w:t>
      </w:r>
    </w:p>
    <w:p w:rsidR="00463B56" w:rsidRPr="00A41DFE" w:rsidRDefault="00463B56" w:rsidP="00650E1A">
      <w:pPr>
        <w:ind w:left="426" w:hanging="426"/>
        <w:rPr>
          <w:sz w:val="22"/>
          <w:szCs w:val="22"/>
        </w:rPr>
      </w:pPr>
    </w:p>
    <w:p w:rsidR="00463B56" w:rsidRPr="00A41DFE" w:rsidRDefault="00463B56" w:rsidP="002B21E4">
      <w:pPr>
        <w:rPr>
          <w:sz w:val="24"/>
          <w:szCs w:val="24"/>
        </w:rPr>
      </w:pPr>
      <w:r w:rsidRPr="00A41DFE">
        <w:rPr>
          <w:sz w:val="24"/>
          <w:szCs w:val="24"/>
        </w:rPr>
        <w:t>Le conseil consulaire relatif à l’enseignement français à l’étra</w:t>
      </w:r>
      <w:r w:rsidR="000606C2" w:rsidRPr="00A41DFE">
        <w:rPr>
          <w:sz w:val="24"/>
          <w:szCs w:val="24"/>
        </w:rPr>
        <w:t>ng</w:t>
      </w:r>
      <w:r w:rsidR="0018018D">
        <w:rPr>
          <w:sz w:val="24"/>
          <w:szCs w:val="24"/>
        </w:rPr>
        <w:t>er qui se tiendra en avril 20</w:t>
      </w:r>
      <w:r w:rsidR="002B21E4">
        <w:rPr>
          <w:sz w:val="24"/>
          <w:szCs w:val="24"/>
        </w:rPr>
        <w:t>20</w:t>
      </w:r>
      <w:r w:rsidR="000C2747">
        <w:rPr>
          <w:sz w:val="24"/>
          <w:szCs w:val="24"/>
        </w:rPr>
        <w:t xml:space="preserve"> </w:t>
      </w:r>
      <w:r w:rsidRPr="00A41DFE">
        <w:rPr>
          <w:sz w:val="24"/>
          <w:szCs w:val="24"/>
        </w:rPr>
        <w:t xml:space="preserve"> examinera les dossiers de bourses scolaires concernant :</w:t>
      </w:r>
    </w:p>
    <w:p w:rsidR="00463B56" w:rsidRPr="00A41DFE" w:rsidRDefault="00463B56" w:rsidP="00650E1A">
      <w:pPr>
        <w:ind w:left="426" w:hanging="426"/>
        <w:rPr>
          <w:sz w:val="24"/>
          <w:szCs w:val="24"/>
        </w:rPr>
      </w:pPr>
    </w:p>
    <w:p w:rsidR="00463B56" w:rsidRPr="00A41DFE" w:rsidRDefault="00463B56" w:rsidP="00650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63B56" w:rsidRPr="00A41DFE" w:rsidRDefault="00463B56" w:rsidP="00081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41DFE">
        <w:rPr>
          <w:sz w:val="24"/>
          <w:szCs w:val="24"/>
        </w:rPr>
        <w:tab/>
        <w:t xml:space="preserve">A – une </w:t>
      </w:r>
      <w:r w:rsidRPr="00A41DFE">
        <w:rPr>
          <w:b/>
          <w:bCs/>
          <w:sz w:val="24"/>
          <w:szCs w:val="24"/>
        </w:rPr>
        <w:t>première demande</w:t>
      </w:r>
      <w:r w:rsidRPr="00A41DFE">
        <w:rPr>
          <w:sz w:val="24"/>
          <w:szCs w:val="24"/>
        </w:rPr>
        <w:t>, pour les familles nouvellement installées en Egypte et qui n’ont pas encore sollicité de bourse scolaire.</w:t>
      </w:r>
    </w:p>
    <w:p w:rsidR="00463B56" w:rsidRPr="00A41DFE" w:rsidRDefault="00463B56" w:rsidP="00650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97"/>
        <w:rPr>
          <w:sz w:val="24"/>
          <w:szCs w:val="24"/>
        </w:rPr>
      </w:pPr>
      <w:r w:rsidRPr="00A41DFE">
        <w:rPr>
          <w:sz w:val="24"/>
          <w:szCs w:val="24"/>
        </w:rPr>
        <w:t xml:space="preserve">B – une </w:t>
      </w:r>
      <w:r w:rsidRPr="00A41DFE">
        <w:rPr>
          <w:b/>
          <w:bCs/>
          <w:sz w:val="24"/>
          <w:szCs w:val="24"/>
        </w:rPr>
        <w:t>demande de renouvellement</w:t>
      </w:r>
      <w:r w:rsidRPr="00A41DFE">
        <w:rPr>
          <w:sz w:val="24"/>
          <w:szCs w:val="24"/>
        </w:rPr>
        <w:t>, pour les familles ayant déjà formulé une demande de bourse scolaire les années précédentes.</w:t>
      </w:r>
    </w:p>
    <w:p w:rsidR="00463B56" w:rsidRPr="00F313D5" w:rsidRDefault="00463B56" w:rsidP="00650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63B56" w:rsidRPr="00F313D5" w:rsidRDefault="00463B56">
      <w:pPr>
        <w:jc w:val="both"/>
        <w:rPr>
          <w:sz w:val="24"/>
          <w:szCs w:val="24"/>
        </w:rPr>
      </w:pPr>
    </w:p>
    <w:p w:rsidR="00463B56" w:rsidRPr="00F313D5" w:rsidRDefault="00463B56">
      <w:pPr>
        <w:pStyle w:val="Corpsdetexte2"/>
        <w:rPr>
          <w:rFonts w:ascii="Times New Roman" w:hAnsi="Times New Roman"/>
          <w:sz w:val="24"/>
          <w:szCs w:val="24"/>
        </w:rPr>
      </w:pPr>
    </w:p>
    <w:p w:rsidR="00463B56" w:rsidRPr="00F313D5" w:rsidRDefault="00463B56" w:rsidP="00DE30CF">
      <w:pPr>
        <w:pStyle w:val="Corpsdetexte2"/>
        <w:rPr>
          <w:rFonts w:ascii="Times New Roman" w:hAnsi="Times New Roman"/>
        </w:rPr>
      </w:pPr>
      <w:r w:rsidRPr="00F313D5">
        <w:rPr>
          <w:rFonts w:ascii="Times New Roman" w:hAnsi="Times New Roman"/>
        </w:rPr>
        <w:t xml:space="preserve">Les familles françaises souhaitant formuler une demande de bourse scolaire </w:t>
      </w:r>
      <w:r w:rsidR="006E2C25" w:rsidRPr="00F313D5">
        <w:rPr>
          <w:rFonts w:ascii="Times New Roman" w:hAnsi="Times New Roman"/>
        </w:rPr>
        <w:t>peu</w:t>
      </w:r>
      <w:r w:rsidRPr="00F313D5">
        <w:rPr>
          <w:rFonts w:ascii="Times New Roman" w:hAnsi="Times New Roman"/>
        </w:rPr>
        <w:t>vent d’ores et déjà retirer un dossier auprès de :</w:t>
      </w:r>
    </w:p>
    <w:p w:rsidR="00463B56" w:rsidRPr="00F313D5" w:rsidRDefault="00463B56" w:rsidP="00DE30CF">
      <w:pPr>
        <w:pStyle w:val="Corpsdetexte2"/>
        <w:rPr>
          <w:rFonts w:ascii="Times New Roman" w:hAnsi="Times New Roman"/>
        </w:rPr>
      </w:pPr>
    </w:p>
    <w:p w:rsidR="00463B56" w:rsidRPr="00F313D5" w:rsidRDefault="00463B56" w:rsidP="0009079A">
      <w:pPr>
        <w:pStyle w:val="Corpsdetexte2"/>
        <w:rPr>
          <w:rFonts w:ascii="Times New Roman" w:hAnsi="Times New Roman"/>
          <w:sz w:val="8"/>
          <w:szCs w:val="8"/>
        </w:rPr>
      </w:pPr>
    </w:p>
    <w:p w:rsidR="007130EB" w:rsidRPr="00F313D5" w:rsidRDefault="007130EB" w:rsidP="0057352B">
      <w:pPr>
        <w:pStyle w:val="Corpsdetexte2"/>
        <w:numPr>
          <w:ilvl w:val="0"/>
          <w:numId w:val="1"/>
        </w:numPr>
        <w:tabs>
          <w:tab w:val="clear" w:pos="802"/>
          <w:tab w:val="num" w:pos="851"/>
        </w:tabs>
        <w:ind w:left="0" w:firstLine="0"/>
        <w:rPr>
          <w:rFonts w:ascii="Times New Roman" w:hAnsi="Times New Roman"/>
        </w:rPr>
      </w:pPr>
      <w:r w:rsidRPr="00F313D5">
        <w:rPr>
          <w:rFonts w:ascii="Times New Roman" w:hAnsi="Times New Roman"/>
        </w:rPr>
        <w:t>Consulat général de France au Caire, bureau des bourses -M. Emad SARWAT-, 7B, rue Abi Shammar, Guizeh</w:t>
      </w:r>
    </w:p>
    <w:p w:rsidR="007130EB" w:rsidRPr="00F313D5" w:rsidRDefault="007130EB" w:rsidP="0057352B">
      <w:pPr>
        <w:pStyle w:val="Corpsdetexte2"/>
        <w:tabs>
          <w:tab w:val="num" w:pos="851"/>
        </w:tabs>
        <w:ind w:firstLine="851"/>
        <w:rPr>
          <w:rFonts w:ascii="Times New Roman" w:hAnsi="Times New Roman"/>
        </w:rPr>
      </w:pPr>
      <w:r w:rsidRPr="00F313D5">
        <w:rPr>
          <w:rFonts w:ascii="Times New Roman" w:hAnsi="Times New Roman"/>
        </w:rPr>
        <w:t>(ouvert le dimanche, lundi, mardi et jeudi</w:t>
      </w:r>
      <w:r w:rsidRPr="00F313D5">
        <w:rPr>
          <w:sz w:val="24"/>
          <w:szCs w:val="24"/>
        </w:rPr>
        <w:t xml:space="preserve"> </w:t>
      </w:r>
      <w:r w:rsidRPr="00F313D5">
        <w:rPr>
          <w:rFonts w:ascii="Times New Roman" w:hAnsi="Times New Roman"/>
        </w:rPr>
        <w:t>de 9h à 12h30, fermé le mercredi).</w:t>
      </w:r>
    </w:p>
    <w:p w:rsidR="007146BD" w:rsidRPr="00F313D5" w:rsidRDefault="007146BD" w:rsidP="00326FEE">
      <w:pPr>
        <w:pStyle w:val="Corpsdetexte2"/>
        <w:numPr>
          <w:ilvl w:val="0"/>
          <w:numId w:val="1"/>
        </w:numPr>
        <w:tabs>
          <w:tab w:val="clear" w:pos="802"/>
          <w:tab w:val="num" w:pos="851"/>
        </w:tabs>
        <w:ind w:left="0" w:firstLine="0"/>
        <w:rPr>
          <w:rFonts w:ascii="Times New Roman" w:hAnsi="Times New Roman"/>
        </w:rPr>
      </w:pPr>
      <w:r w:rsidRPr="00F313D5">
        <w:rPr>
          <w:rFonts w:ascii="Times New Roman" w:hAnsi="Times New Roman"/>
        </w:rPr>
        <w:t>Lycée français d’Alexandrie (M. Pierre BERGEOT).</w:t>
      </w:r>
    </w:p>
    <w:p w:rsidR="007146BD" w:rsidRPr="00F313D5" w:rsidRDefault="007146BD" w:rsidP="00326FEE">
      <w:pPr>
        <w:pStyle w:val="Corpsdetexte2"/>
        <w:numPr>
          <w:ilvl w:val="0"/>
          <w:numId w:val="1"/>
        </w:numPr>
        <w:tabs>
          <w:tab w:val="clear" w:pos="802"/>
          <w:tab w:val="num" w:pos="851"/>
        </w:tabs>
        <w:ind w:left="0" w:firstLine="0"/>
        <w:rPr>
          <w:rFonts w:ascii="Times New Roman" w:hAnsi="Times New Roman"/>
        </w:rPr>
      </w:pPr>
      <w:r w:rsidRPr="00F313D5">
        <w:rPr>
          <w:rFonts w:ascii="Times New Roman" w:hAnsi="Times New Roman"/>
        </w:rPr>
        <w:t xml:space="preserve">Lycée français du Caire, à Maadi (M. </w:t>
      </w:r>
      <w:r w:rsidRPr="0001092A">
        <w:rPr>
          <w:rFonts w:ascii="Times New Roman" w:hAnsi="Times New Roman"/>
        </w:rPr>
        <w:t>Pierre SEVEL</w:t>
      </w:r>
      <w:r w:rsidRPr="00F313D5">
        <w:rPr>
          <w:rFonts w:ascii="Times New Roman" w:hAnsi="Times New Roman"/>
        </w:rPr>
        <w:t>).</w:t>
      </w:r>
    </w:p>
    <w:p w:rsidR="007146BD" w:rsidRPr="00F313D5" w:rsidRDefault="006A7A35" w:rsidP="006A7A35">
      <w:pPr>
        <w:pStyle w:val="Corpsdetexte2"/>
        <w:tabs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bookmarkStart w:id="0" w:name="_GoBack"/>
      <w:bookmarkEnd w:id="0"/>
      <w:r w:rsidR="007146BD" w:rsidRPr="00F313D5">
        <w:rPr>
          <w:rFonts w:ascii="Times New Roman" w:hAnsi="Times New Roman"/>
        </w:rPr>
        <w:t>Ecole française de Charm E</w:t>
      </w:r>
      <w:r w:rsidR="007146BD">
        <w:rPr>
          <w:rFonts w:ascii="Times New Roman" w:hAnsi="Times New Roman"/>
        </w:rPr>
        <w:t>l Cheikh (M.</w:t>
      </w:r>
      <w:r w:rsidR="007146BD" w:rsidRPr="00F313D5">
        <w:rPr>
          <w:rFonts w:ascii="Times New Roman" w:hAnsi="Times New Roman"/>
        </w:rPr>
        <w:t xml:space="preserve"> </w:t>
      </w:r>
      <w:r w:rsidR="002B21E4" w:rsidRPr="002B21E4">
        <w:rPr>
          <w:rFonts w:ascii="Times New Roman" w:hAnsi="Times New Roman"/>
        </w:rPr>
        <w:t>Alain LONDOT</w:t>
      </w:r>
      <w:r w:rsidR="007146BD" w:rsidRPr="00F313D5">
        <w:rPr>
          <w:rFonts w:ascii="Times New Roman" w:hAnsi="Times New Roman"/>
        </w:rPr>
        <w:t>).</w:t>
      </w:r>
    </w:p>
    <w:p w:rsidR="007146BD" w:rsidRPr="00F313D5" w:rsidRDefault="007146BD" w:rsidP="00326FEE">
      <w:pPr>
        <w:pStyle w:val="Corpsdetexte2"/>
        <w:numPr>
          <w:ilvl w:val="0"/>
          <w:numId w:val="1"/>
        </w:numPr>
        <w:tabs>
          <w:tab w:val="clear" w:pos="802"/>
          <w:tab w:val="num" w:pos="851"/>
        </w:tabs>
        <w:ind w:left="0" w:firstLine="0"/>
        <w:rPr>
          <w:rFonts w:ascii="Times New Roman" w:hAnsi="Times New Roman"/>
        </w:rPr>
      </w:pPr>
      <w:r w:rsidRPr="00F313D5">
        <w:rPr>
          <w:rFonts w:ascii="Times New Roman" w:hAnsi="Times New Roman"/>
        </w:rPr>
        <w:t>Ecole française d’Hourghada (Mme Bouchra CHERKAOUI)</w:t>
      </w:r>
      <w:r w:rsidR="00296661">
        <w:rPr>
          <w:rFonts w:ascii="Times New Roman" w:hAnsi="Times New Roman"/>
        </w:rPr>
        <w:t>.</w:t>
      </w:r>
    </w:p>
    <w:p w:rsidR="007146BD" w:rsidRPr="00F313D5" w:rsidRDefault="00524186" w:rsidP="00326FEE">
      <w:pPr>
        <w:pStyle w:val="Corpsdetexte2"/>
        <w:numPr>
          <w:ilvl w:val="0"/>
          <w:numId w:val="1"/>
        </w:numPr>
        <w:tabs>
          <w:tab w:val="clear" w:pos="802"/>
          <w:tab w:val="num" w:pos="851"/>
        </w:tabs>
        <w:ind w:left="0" w:firstLine="0"/>
        <w:rPr>
          <w:rFonts w:ascii="Times New Roman" w:hAnsi="Times New Roman"/>
        </w:rPr>
      </w:pPr>
      <w:r w:rsidRPr="00F313D5">
        <w:rPr>
          <w:rFonts w:ascii="Times New Roman" w:hAnsi="Times New Roman"/>
        </w:rPr>
        <w:t>Lycée</w:t>
      </w:r>
      <w:r w:rsidR="007146BD" w:rsidRPr="00F313D5">
        <w:rPr>
          <w:rFonts w:ascii="Times New Roman" w:hAnsi="Times New Roman"/>
        </w:rPr>
        <w:t xml:space="preserve"> Misr Language School, à Guizeh (M.</w:t>
      </w:r>
      <w:r w:rsidR="007146BD" w:rsidRPr="00AF34DE">
        <w:rPr>
          <w:rFonts w:ascii="Times New Roman" w:hAnsi="Times New Roman"/>
        </w:rPr>
        <w:t xml:space="preserve"> </w:t>
      </w:r>
      <w:r w:rsidR="007146BD" w:rsidRPr="003F54C4">
        <w:rPr>
          <w:rFonts w:ascii="Times New Roman" w:hAnsi="Times New Roman"/>
        </w:rPr>
        <w:t>Frédéric TUMPICH</w:t>
      </w:r>
      <w:r w:rsidR="007146BD" w:rsidRPr="00F313D5">
        <w:rPr>
          <w:rFonts w:ascii="Times New Roman" w:hAnsi="Times New Roman"/>
        </w:rPr>
        <w:t>).</w:t>
      </w:r>
    </w:p>
    <w:p w:rsidR="007146BD" w:rsidRPr="00F313D5" w:rsidRDefault="007146BD" w:rsidP="00326FEE">
      <w:pPr>
        <w:pStyle w:val="Corpsdetexte2"/>
        <w:numPr>
          <w:ilvl w:val="0"/>
          <w:numId w:val="1"/>
        </w:numPr>
        <w:tabs>
          <w:tab w:val="clear" w:pos="802"/>
          <w:tab w:val="num" w:pos="851"/>
        </w:tabs>
        <w:ind w:left="0" w:firstLine="0"/>
        <w:rPr>
          <w:rFonts w:ascii="Times New Roman" w:hAnsi="Times New Roman"/>
        </w:rPr>
      </w:pPr>
      <w:r w:rsidRPr="00F313D5">
        <w:rPr>
          <w:rFonts w:ascii="Times New Roman" w:hAnsi="Times New Roman"/>
        </w:rPr>
        <w:t>Lycée International Balzac, à Héliopolis (M. Jamel EL AYACHI).</w:t>
      </w:r>
    </w:p>
    <w:p w:rsidR="007146BD" w:rsidRDefault="00524186" w:rsidP="00326FEE">
      <w:pPr>
        <w:pStyle w:val="Corpsdetexte2"/>
        <w:numPr>
          <w:ilvl w:val="0"/>
          <w:numId w:val="1"/>
        </w:numPr>
        <w:tabs>
          <w:tab w:val="clear" w:pos="802"/>
          <w:tab w:val="num" w:pos="851"/>
        </w:tabs>
        <w:ind w:left="0" w:firstLine="0"/>
        <w:rPr>
          <w:rFonts w:ascii="Times New Roman" w:hAnsi="Times New Roman"/>
        </w:rPr>
      </w:pPr>
      <w:r w:rsidRPr="00F313D5">
        <w:rPr>
          <w:rFonts w:ascii="Times New Roman" w:hAnsi="Times New Roman"/>
        </w:rPr>
        <w:t>Lycée</w:t>
      </w:r>
      <w:r w:rsidR="007146BD" w:rsidRPr="00F313D5">
        <w:rPr>
          <w:rFonts w:ascii="Times New Roman" w:hAnsi="Times New Roman"/>
        </w:rPr>
        <w:t xml:space="preserve"> International Néfertari, route du Caire à Ismaïlia (</w:t>
      </w:r>
      <w:r w:rsidR="007146BD" w:rsidRPr="007146BD">
        <w:rPr>
          <w:rFonts w:ascii="Times New Roman" w:hAnsi="Times New Roman"/>
        </w:rPr>
        <w:t>Mme Catherine LEGET</w:t>
      </w:r>
      <w:r w:rsidR="007146BD" w:rsidRPr="00F313D5">
        <w:rPr>
          <w:rFonts w:ascii="Times New Roman" w:hAnsi="Times New Roman"/>
        </w:rPr>
        <w:t>)</w:t>
      </w:r>
      <w:r w:rsidR="00296661">
        <w:rPr>
          <w:rFonts w:ascii="Times New Roman" w:hAnsi="Times New Roman"/>
        </w:rPr>
        <w:t>.</w:t>
      </w:r>
    </w:p>
    <w:p w:rsidR="007146BD" w:rsidRPr="00F313D5" w:rsidRDefault="00524186" w:rsidP="00326FEE">
      <w:pPr>
        <w:pStyle w:val="Corpsdetexte2"/>
        <w:numPr>
          <w:ilvl w:val="0"/>
          <w:numId w:val="1"/>
        </w:numPr>
        <w:tabs>
          <w:tab w:val="clear" w:pos="802"/>
          <w:tab w:val="num" w:pos="851"/>
        </w:tabs>
        <w:ind w:left="0" w:firstLine="0"/>
        <w:rPr>
          <w:rFonts w:ascii="Times New Roman" w:hAnsi="Times New Roman"/>
        </w:rPr>
      </w:pPr>
      <w:r w:rsidRPr="00F313D5">
        <w:rPr>
          <w:rFonts w:ascii="Times New Roman" w:hAnsi="Times New Roman"/>
        </w:rPr>
        <w:t xml:space="preserve">Lycée </w:t>
      </w:r>
      <w:r w:rsidR="007146BD" w:rsidRPr="00F313D5">
        <w:rPr>
          <w:rFonts w:ascii="Times New Roman" w:hAnsi="Times New Roman"/>
        </w:rPr>
        <w:t>Voltaire</w:t>
      </w:r>
      <w:r w:rsidR="007146BD">
        <w:rPr>
          <w:rFonts w:ascii="Times New Roman" w:hAnsi="Times New Roman"/>
        </w:rPr>
        <w:t>, Desert Road, Caire-Alexandrie</w:t>
      </w:r>
      <w:r w:rsidR="007146BD" w:rsidRPr="00F313D5">
        <w:rPr>
          <w:rFonts w:ascii="Times New Roman" w:hAnsi="Times New Roman"/>
        </w:rPr>
        <w:t xml:space="preserve"> (M. </w:t>
      </w:r>
      <w:r w:rsidR="007146BD" w:rsidRPr="00C05B93">
        <w:rPr>
          <w:rFonts w:ascii="Times New Roman" w:hAnsi="Times New Roman"/>
        </w:rPr>
        <w:t>Georges L</w:t>
      </w:r>
      <w:r w:rsidR="007146BD">
        <w:rPr>
          <w:rFonts w:ascii="Times New Roman" w:hAnsi="Times New Roman"/>
        </w:rPr>
        <w:t>UBRANO</w:t>
      </w:r>
      <w:r w:rsidR="007146BD" w:rsidRPr="00F313D5">
        <w:rPr>
          <w:rFonts w:ascii="Times New Roman" w:hAnsi="Times New Roman"/>
        </w:rPr>
        <w:t>).</w:t>
      </w:r>
    </w:p>
    <w:p w:rsidR="007146BD" w:rsidRPr="00F313D5" w:rsidRDefault="007146BD" w:rsidP="00A005FC">
      <w:pPr>
        <w:pStyle w:val="Corpsdetexte2"/>
        <w:numPr>
          <w:ilvl w:val="0"/>
          <w:numId w:val="1"/>
        </w:numPr>
        <w:tabs>
          <w:tab w:val="clear" w:pos="802"/>
          <w:tab w:val="num" w:pos="851"/>
        </w:tabs>
        <w:ind w:left="0" w:firstLine="0"/>
        <w:rPr>
          <w:rFonts w:ascii="Times New Roman" w:hAnsi="Times New Roman"/>
        </w:rPr>
      </w:pPr>
      <w:r w:rsidRPr="00F313D5">
        <w:rPr>
          <w:rFonts w:ascii="Times New Roman" w:hAnsi="Times New Roman"/>
        </w:rPr>
        <w:t xml:space="preserve">Lycée Concordia, El </w:t>
      </w:r>
      <w:proofErr w:type="spellStart"/>
      <w:r w:rsidRPr="00F313D5">
        <w:rPr>
          <w:rFonts w:ascii="Times New Roman" w:hAnsi="Times New Roman"/>
        </w:rPr>
        <w:t>Tagamo</w:t>
      </w:r>
      <w:proofErr w:type="spellEnd"/>
      <w:r w:rsidRPr="00F313D5">
        <w:rPr>
          <w:rFonts w:ascii="Times New Roman" w:hAnsi="Times New Roman"/>
        </w:rPr>
        <w:t xml:space="preserve"> el </w:t>
      </w:r>
      <w:proofErr w:type="spellStart"/>
      <w:r w:rsidRPr="00F313D5">
        <w:rPr>
          <w:rFonts w:ascii="Times New Roman" w:hAnsi="Times New Roman"/>
        </w:rPr>
        <w:t>Khamis</w:t>
      </w:r>
      <w:proofErr w:type="spellEnd"/>
      <w:r w:rsidRPr="00F313D5">
        <w:rPr>
          <w:rFonts w:ascii="Times New Roman" w:hAnsi="Times New Roman"/>
        </w:rPr>
        <w:t xml:space="preserve"> (M.</w:t>
      </w:r>
      <w:r w:rsidR="00A005FC">
        <w:rPr>
          <w:rFonts w:ascii="Times New Roman" w:hAnsi="Times New Roman"/>
        </w:rPr>
        <w:t xml:space="preserve"> </w:t>
      </w:r>
      <w:r w:rsidR="00A005FC" w:rsidRPr="00A005FC">
        <w:rPr>
          <w:rFonts w:ascii="Times New Roman" w:hAnsi="Times New Roman"/>
        </w:rPr>
        <w:t>Jamil MALEYRAN</w:t>
      </w:r>
      <w:r w:rsidRPr="00F313D5">
        <w:rPr>
          <w:rFonts w:ascii="Times New Roman" w:hAnsi="Times New Roman"/>
        </w:rPr>
        <w:t>).</w:t>
      </w:r>
    </w:p>
    <w:p w:rsidR="007146BD" w:rsidRPr="00F313D5" w:rsidRDefault="007146BD" w:rsidP="00326FEE">
      <w:pPr>
        <w:pStyle w:val="Corpsdetexte2"/>
        <w:numPr>
          <w:ilvl w:val="0"/>
          <w:numId w:val="1"/>
        </w:numPr>
        <w:tabs>
          <w:tab w:val="clear" w:pos="802"/>
          <w:tab w:val="num" w:pos="851"/>
        </w:tabs>
        <w:ind w:left="0" w:firstLine="0"/>
        <w:rPr>
          <w:rFonts w:ascii="Times New Roman" w:hAnsi="Times New Roman"/>
        </w:rPr>
      </w:pPr>
      <w:r w:rsidRPr="00F313D5">
        <w:rPr>
          <w:rFonts w:ascii="Times New Roman" w:hAnsi="Times New Roman"/>
        </w:rPr>
        <w:t xml:space="preserve">Lycée </w:t>
      </w:r>
      <w:r>
        <w:rPr>
          <w:rFonts w:ascii="Times New Roman" w:hAnsi="Times New Roman"/>
        </w:rPr>
        <w:t>Albert Camus</w:t>
      </w:r>
      <w:r w:rsidRPr="00F313D5">
        <w:rPr>
          <w:rFonts w:ascii="Times New Roman" w:hAnsi="Times New Roman"/>
        </w:rPr>
        <w:t xml:space="preserve">, El Tagamo el Khamis (M. </w:t>
      </w:r>
      <w:r w:rsidRPr="0001092A">
        <w:rPr>
          <w:rFonts w:ascii="Times New Roman" w:hAnsi="Times New Roman"/>
        </w:rPr>
        <w:t>Alexandre NEDELEC</w:t>
      </w:r>
      <w:r w:rsidRPr="00F313D5">
        <w:rPr>
          <w:rFonts w:ascii="Times New Roman" w:hAnsi="Times New Roman"/>
        </w:rPr>
        <w:t>).</w:t>
      </w:r>
    </w:p>
    <w:p w:rsidR="007146BD" w:rsidRPr="00F313D5" w:rsidRDefault="007146BD" w:rsidP="00BE125F">
      <w:pPr>
        <w:pStyle w:val="Corpsdetexte2"/>
        <w:numPr>
          <w:ilvl w:val="0"/>
          <w:numId w:val="1"/>
        </w:numPr>
        <w:tabs>
          <w:tab w:val="clear" w:pos="802"/>
          <w:tab w:val="num" w:pos="851"/>
        </w:tabs>
        <w:ind w:left="0" w:firstLine="0"/>
        <w:rPr>
          <w:rFonts w:ascii="Times New Roman" w:hAnsi="Times New Roman"/>
        </w:rPr>
      </w:pPr>
      <w:r w:rsidRPr="00F313D5">
        <w:rPr>
          <w:rFonts w:ascii="Times New Roman" w:hAnsi="Times New Roman"/>
        </w:rPr>
        <w:t>Collège de La Salle, Section française (2nd, Lycée : séries S et ES) (</w:t>
      </w:r>
      <w:r w:rsidR="00BE125F" w:rsidRPr="00BE125F">
        <w:rPr>
          <w:rFonts w:ascii="Times New Roman" w:hAnsi="Times New Roman"/>
        </w:rPr>
        <w:t>Fr</w:t>
      </w:r>
      <w:r w:rsidR="00BE125F">
        <w:rPr>
          <w:rFonts w:ascii="Times New Roman" w:hAnsi="Times New Roman"/>
        </w:rPr>
        <w:t>ère</w:t>
      </w:r>
      <w:r w:rsidR="00BE125F" w:rsidRPr="00BE125F">
        <w:rPr>
          <w:rFonts w:ascii="Times New Roman" w:hAnsi="Times New Roman"/>
        </w:rPr>
        <w:t xml:space="preserve"> Georges ABSI</w:t>
      </w:r>
      <w:r w:rsidRPr="00F313D5">
        <w:rPr>
          <w:rFonts w:ascii="Times New Roman" w:hAnsi="Times New Roman"/>
        </w:rPr>
        <w:t>).</w:t>
      </w:r>
    </w:p>
    <w:p w:rsidR="007146BD" w:rsidRPr="0057352B" w:rsidRDefault="007146BD" w:rsidP="00326FEE">
      <w:pPr>
        <w:pStyle w:val="Corpsdetexte2"/>
        <w:numPr>
          <w:ilvl w:val="0"/>
          <w:numId w:val="1"/>
        </w:numPr>
        <w:tabs>
          <w:tab w:val="clear" w:pos="802"/>
          <w:tab w:val="num" w:pos="851"/>
        </w:tabs>
        <w:ind w:left="0" w:firstLine="0"/>
        <w:rPr>
          <w:rFonts w:ascii="Times New Roman" w:hAnsi="Times New Roman"/>
        </w:rPr>
      </w:pPr>
      <w:r w:rsidRPr="0057352B">
        <w:rPr>
          <w:rFonts w:ascii="Times New Roman" w:hAnsi="Times New Roman"/>
        </w:rPr>
        <w:t>Collège du Sacré-Cœur de Ghamra, Section française (2nd, Lycée : séries S et ES) (Sœur Geneviève de THELIN)</w:t>
      </w:r>
      <w:r w:rsidR="00296661">
        <w:rPr>
          <w:rFonts w:ascii="Times New Roman" w:hAnsi="Times New Roman"/>
        </w:rPr>
        <w:t>.</w:t>
      </w:r>
    </w:p>
    <w:p w:rsidR="007130EB" w:rsidRPr="00F313D5" w:rsidRDefault="007130EB" w:rsidP="00BE125F">
      <w:pPr>
        <w:pStyle w:val="Corpsdetexte2"/>
        <w:numPr>
          <w:ilvl w:val="0"/>
          <w:numId w:val="1"/>
        </w:numPr>
        <w:tabs>
          <w:tab w:val="clear" w:pos="802"/>
          <w:tab w:val="num" w:pos="851"/>
        </w:tabs>
        <w:ind w:left="0" w:firstLine="0"/>
        <w:rPr>
          <w:rFonts w:ascii="Times New Roman" w:hAnsi="Times New Roman"/>
        </w:rPr>
      </w:pPr>
      <w:r w:rsidRPr="00F313D5">
        <w:rPr>
          <w:rFonts w:ascii="Times New Roman" w:hAnsi="Times New Roman"/>
        </w:rPr>
        <w:t>Collège de la Sainte-Famille, Section française (2nd, Lycée : séries S et ES) (</w:t>
      </w:r>
      <w:r w:rsidR="00BE125F">
        <w:rPr>
          <w:rFonts w:ascii="Times New Roman" w:hAnsi="Times New Roman"/>
        </w:rPr>
        <w:t>Père</w:t>
      </w:r>
      <w:r w:rsidR="00C14F2B">
        <w:rPr>
          <w:rFonts w:ascii="Times New Roman" w:hAnsi="Times New Roman"/>
        </w:rPr>
        <w:t xml:space="preserve"> </w:t>
      </w:r>
      <w:r w:rsidR="00BE125F">
        <w:rPr>
          <w:rFonts w:ascii="Times New Roman" w:hAnsi="Times New Roman"/>
        </w:rPr>
        <w:t>Nader MICHEL</w:t>
      </w:r>
      <w:r w:rsidRPr="00F313D5">
        <w:rPr>
          <w:rFonts w:ascii="Times New Roman" w:hAnsi="Times New Roman"/>
        </w:rPr>
        <w:t>).</w:t>
      </w:r>
    </w:p>
    <w:p w:rsidR="007130EB" w:rsidRPr="0057352B" w:rsidRDefault="007130EB" w:rsidP="00326FEE">
      <w:pPr>
        <w:pStyle w:val="Corpsdetexte2"/>
        <w:numPr>
          <w:ilvl w:val="0"/>
          <w:numId w:val="1"/>
        </w:numPr>
        <w:tabs>
          <w:tab w:val="clear" w:pos="802"/>
          <w:tab w:val="num" w:pos="851"/>
        </w:tabs>
        <w:ind w:left="0" w:firstLine="0"/>
        <w:rPr>
          <w:rFonts w:ascii="Times New Roman" w:hAnsi="Times New Roman"/>
        </w:rPr>
      </w:pPr>
      <w:r w:rsidRPr="0057352B">
        <w:rPr>
          <w:rFonts w:ascii="Times New Roman" w:hAnsi="Times New Roman"/>
        </w:rPr>
        <w:t>Collège de la Mère de Dieu, Garden City, Section française (2nd, Lycée : séries S et ES) (Mme Adèle KHOURY).</w:t>
      </w:r>
    </w:p>
    <w:p w:rsidR="00463B56" w:rsidRPr="00F313D5" w:rsidRDefault="00463B56">
      <w:pPr>
        <w:tabs>
          <w:tab w:val="num" w:pos="851"/>
        </w:tabs>
        <w:jc w:val="both"/>
        <w:rPr>
          <w:sz w:val="24"/>
          <w:szCs w:val="24"/>
        </w:rPr>
      </w:pPr>
    </w:p>
    <w:p w:rsidR="00463B56" w:rsidRPr="00F313D5" w:rsidRDefault="00463B56" w:rsidP="00523EE7">
      <w:pPr>
        <w:rPr>
          <w:sz w:val="24"/>
          <w:szCs w:val="24"/>
        </w:rPr>
      </w:pPr>
      <w:r w:rsidRPr="00F313D5">
        <w:rPr>
          <w:sz w:val="24"/>
          <w:szCs w:val="24"/>
        </w:rPr>
        <w:t xml:space="preserve">Les dossiers devront </w:t>
      </w:r>
      <w:r w:rsidRPr="00F313D5">
        <w:rPr>
          <w:b/>
          <w:bCs/>
          <w:sz w:val="24"/>
          <w:szCs w:val="24"/>
        </w:rPr>
        <w:t>obligatoirement</w:t>
      </w:r>
      <w:r w:rsidRPr="00F313D5">
        <w:rPr>
          <w:b/>
          <w:sz w:val="24"/>
          <w:szCs w:val="24"/>
        </w:rPr>
        <w:t xml:space="preserve"> être </w:t>
      </w:r>
      <w:r w:rsidRPr="00F313D5">
        <w:rPr>
          <w:b/>
          <w:bCs/>
          <w:sz w:val="24"/>
          <w:szCs w:val="24"/>
        </w:rPr>
        <w:t xml:space="preserve">déposés en personne </w:t>
      </w:r>
      <w:r w:rsidR="0004695A">
        <w:rPr>
          <w:b/>
          <w:bCs/>
          <w:sz w:val="24"/>
          <w:szCs w:val="24"/>
        </w:rPr>
        <w:t xml:space="preserve">et sur </w:t>
      </w:r>
      <w:hyperlink r:id="rId10" w:history="1">
        <w:r w:rsidR="0004695A" w:rsidRPr="0004695A">
          <w:rPr>
            <w:rStyle w:val="Lienhypertexte"/>
            <w:b/>
            <w:bCs/>
            <w:sz w:val="24"/>
            <w:szCs w:val="24"/>
          </w:rPr>
          <w:t>rendez-vous</w:t>
        </w:r>
      </w:hyperlink>
      <w:r w:rsidR="0004695A">
        <w:rPr>
          <w:b/>
          <w:bCs/>
          <w:sz w:val="24"/>
          <w:szCs w:val="24"/>
        </w:rPr>
        <w:t xml:space="preserve"> </w:t>
      </w:r>
      <w:r w:rsidRPr="00F313D5">
        <w:rPr>
          <w:sz w:val="24"/>
          <w:szCs w:val="24"/>
        </w:rPr>
        <w:t>au Consulat</w:t>
      </w:r>
      <w:r w:rsidR="00523EE7">
        <w:rPr>
          <w:sz w:val="24"/>
          <w:szCs w:val="24"/>
        </w:rPr>
        <w:t xml:space="preserve"> général de France au Caire (M. </w:t>
      </w:r>
      <w:r w:rsidRPr="00F313D5">
        <w:rPr>
          <w:sz w:val="24"/>
          <w:szCs w:val="24"/>
        </w:rPr>
        <w:t>Emad SARWAT</w:t>
      </w:r>
      <w:r w:rsidR="0004695A">
        <w:rPr>
          <w:sz w:val="24"/>
          <w:szCs w:val="24"/>
        </w:rPr>
        <w:t xml:space="preserve"> et M</w:t>
      </w:r>
      <w:r w:rsidR="002B21E4">
        <w:rPr>
          <w:sz w:val="24"/>
          <w:szCs w:val="24"/>
        </w:rPr>
        <w:t>me Mathilde RAULT</w:t>
      </w:r>
      <w:r w:rsidRPr="00F313D5">
        <w:rPr>
          <w:sz w:val="24"/>
          <w:szCs w:val="24"/>
        </w:rPr>
        <w:t xml:space="preserve">), au plus tard </w:t>
      </w:r>
      <w:r w:rsidRPr="00F313D5">
        <w:rPr>
          <w:sz w:val="28"/>
          <w:szCs w:val="28"/>
        </w:rPr>
        <w:t xml:space="preserve">le </w:t>
      </w:r>
      <w:r w:rsidR="00523EE7">
        <w:rPr>
          <w:b/>
          <w:bCs/>
          <w:sz w:val="28"/>
          <w:szCs w:val="28"/>
        </w:rPr>
        <w:t>Mardi</w:t>
      </w:r>
      <w:r w:rsidR="00971B5F">
        <w:rPr>
          <w:b/>
          <w:bCs/>
          <w:sz w:val="28"/>
          <w:szCs w:val="28"/>
        </w:rPr>
        <w:t xml:space="preserve"> </w:t>
      </w:r>
      <w:r w:rsidR="00BD5969">
        <w:rPr>
          <w:b/>
          <w:bCs/>
          <w:sz w:val="28"/>
          <w:szCs w:val="28"/>
        </w:rPr>
        <w:t>4</w:t>
      </w:r>
      <w:r w:rsidR="0004695A">
        <w:rPr>
          <w:b/>
          <w:bCs/>
          <w:sz w:val="28"/>
          <w:szCs w:val="28"/>
        </w:rPr>
        <w:t xml:space="preserve"> février </w:t>
      </w:r>
      <w:r w:rsidR="000606C2" w:rsidRPr="00F313D5">
        <w:rPr>
          <w:b/>
          <w:bCs/>
          <w:sz w:val="28"/>
          <w:szCs w:val="28"/>
        </w:rPr>
        <w:t>20</w:t>
      </w:r>
      <w:r w:rsidR="002B21E4">
        <w:rPr>
          <w:b/>
          <w:bCs/>
          <w:sz w:val="28"/>
          <w:szCs w:val="28"/>
        </w:rPr>
        <w:t>20</w:t>
      </w:r>
      <w:r w:rsidRPr="00F313D5">
        <w:rPr>
          <w:sz w:val="28"/>
          <w:szCs w:val="28"/>
        </w:rPr>
        <w:t>.</w:t>
      </w:r>
    </w:p>
    <w:p w:rsidR="00463B56" w:rsidRPr="00F313D5" w:rsidRDefault="00463B56">
      <w:pPr>
        <w:pStyle w:val="En-tte"/>
        <w:tabs>
          <w:tab w:val="clear" w:pos="4536"/>
          <w:tab w:val="clear" w:pos="9072"/>
        </w:tabs>
        <w:rPr>
          <w:sz w:val="24"/>
          <w:szCs w:val="24"/>
        </w:rPr>
      </w:pPr>
    </w:p>
    <w:p w:rsidR="00463B56" w:rsidRPr="00F313D5" w:rsidRDefault="00463B56" w:rsidP="002B2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F313D5">
        <w:rPr>
          <w:sz w:val="24"/>
          <w:szCs w:val="24"/>
        </w:rPr>
        <w:t xml:space="preserve">Tous les justificatifs accompagnants le dossier doivent être rédigés en français ou traduits (traduction libre). </w:t>
      </w:r>
      <w:r w:rsidR="0004695A">
        <w:rPr>
          <w:sz w:val="24"/>
          <w:szCs w:val="24"/>
        </w:rPr>
        <w:t xml:space="preserve">Le Consulat Général </w:t>
      </w:r>
      <w:r w:rsidRPr="00F313D5">
        <w:rPr>
          <w:sz w:val="24"/>
          <w:szCs w:val="24"/>
        </w:rPr>
        <w:t>se réserve</w:t>
      </w:r>
      <w:r w:rsidR="0004695A">
        <w:rPr>
          <w:sz w:val="24"/>
          <w:szCs w:val="24"/>
        </w:rPr>
        <w:t xml:space="preserve"> </w:t>
      </w:r>
      <w:r w:rsidRPr="00F313D5">
        <w:rPr>
          <w:sz w:val="24"/>
          <w:szCs w:val="24"/>
        </w:rPr>
        <w:t xml:space="preserve">le droit de demander, en tant que de besoin, des informations complémentaires auprès des requérants comme auprès de tiers. Aucun document ne sera restitué. M. Emad SARWAT et </w:t>
      </w:r>
      <w:r w:rsidR="002B21E4">
        <w:rPr>
          <w:sz w:val="24"/>
          <w:szCs w:val="24"/>
        </w:rPr>
        <w:t>Mme Mathilde RAULT</w:t>
      </w:r>
      <w:r w:rsidR="002B21E4" w:rsidRPr="00F313D5">
        <w:rPr>
          <w:sz w:val="24"/>
          <w:szCs w:val="24"/>
        </w:rPr>
        <w:t xml:space="preserve"> </w:t>
      </w:r>
      <w:r w:rsidRPr="00F313D5">
        <w:rPr>
          <w:sz w:val="24"/>
          <w:szCs w:val="24"/>
        </w:rPr>
        <w:t>se tiennent à la disposition des familles pour  toutes informations complémentaires.</w:t>
      </w:r>
    </w:p>
    <w:p w:rsidR="00463B56" w:rsidRPr="00F313D5" w:rsidRDefault="00463B56" w:rsidP="00301D1B">
      <w:pPr>
        <w:pStyle w:val="Corpsdetexte2"/>
        <w:rPr>
          <w:rFonts w:ascii="Times New Roman" w:hAnsi="Times New Roman"/>
          <w:b/>
          <w:sz w:val="24"/>
          <w:szCs w:val="24"/>
        </w:rPr>
      </w:pPr>
    </w:p>
    <w:p w:rsidR="00463B56" w:rsidRPr="00F313D5" w:rsidRDefault="00463B56" w:rsidP="00BD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b/>
          <w:color w:val="FFFFFF"/>
          <w:sz w:val="28"/>
          <w:szCs w:val="28"/>
        </w:rPr>
      </w:pPr>
      <w:r w:rsidRPr="00F313D5">
        <w:rPr>
          <w:b/>
          <w:color w:val="FFFFFF"/>
          <w:sz w:val="28"/>
          <w:szCs w:val="28"/>
        </w:rPr>
        <w:t>Tout dossier incompl</w:t>
      </w:r>
      <w:r w:rsidR="007130EB" w:rsidRPr="00F313D5">
        <w:rPr>
          <w:b/>
          <w:color w:val="FFFFFF"/>
          <w:sz w:val="28"/>
          <w:szCs w:val="28"/>
        </w:rPr>
        <w:t xml:space="preserve">et ou remis après le </w:t>
      </w:r>
      <w:r w:rsidR="00971B5F" w:rsidRPr="00B72013">
        <w:rPr>
          <w:b/>
          <w:sz w:val="28"/>
          <w:szCs w:val="28"/>
        </w:rPr>
        <w:t>0</w:t>
      </w:r>
      <w:r w:rsidR="00BD5969">
        <w:rPr>
          <w:b/>
          <w:sz w:val="28"/>
          <w:szCs w:val="28"/>
        </w:rPr>
        <w:t>4</w:t>
      </w:r>
      <w:r w:rsidR="0004695A" w:rsidRPr="00B72013">
        <w:rPr>
          <w:b/>
          <w:sz w:val="28"/>
          <w:szCs w:val="28"/>
        </w:rPr>
        <w:t xml:space="preserve"> </w:t>
      </w:r>
      <w:r w:rsidR="0004695A">
        <w:rPr>
          <w:b/>
          <w:color w:val="FFFFFF"/>
          <w:sz w:val="28"/>
          <w:szCs w:val="28"/>
        </w:rPr>
        <w:t>février</w:t>
      </w:r>
      <w:r w:rsidR="009B1C03" w:rsidRPr="00F313D5">
        <w:rPr>
          <w:b/>
          <w:color w:val="FFFFFF"/>
          <w:sz w:val="28"/>
          <w:szCs w:val="28"/>
        </w:rPr>
        <w:t xml:space="preserve"> </w:t>
      </w:r>
      <w:r w:rsidR="007130EB" w:rsidRPr="00F313D5">
        <w:rPr>
          <w:b/>
          <w:color w:val="FFFFFF"/>
          <w:sz w:val="28"/>
          <w:szCs w:val="28"/>
        </w:rPr>
        <w:t>20</w:t>
      </w:r>
      <w:r w:rsidR="002B21E4">
        <w:rPr>
          <w:b/>
          <w:color w:val="FFFFFF"/>
          <w:sz w:val="28"/>
          <w:szCs w:val="28"/>
        </w:rPr>
        <w:t>20</w:t>
      </w:r>
      <w:r w:rsidRPr="00F313D5">
        <w:rPr>
          <w:b/>
          <w:color w:val="FFFFFF"/>
          <w:sz w:val="28"/>
          <w:szCs w:val="28"/>
        </w:rPr>
        <w:t xml:space="preserve"> </w:t>
      </w:r>
      <w:r w:rsidRPr="00F313D5">
        <w:rPr>
          <w:b/>
          <w:bCs/>
          <w:color w:val="FFFFFF"/>
          <w:sz w:val="28"/>
          <w:szCs w:val="28"/>
        </w:rPr>
        <w:t>sera automatiquement rejeté</w:t>
      </w:r>
      <w:r w:rsidR="0004695A">
        <w:rPr>
          <w:b/>
          <w:bCs/>
          <w:color w:val="FFFFFF"/>
          <w:sz w:val="28"/>
          <w:szCs w:val="28"/>
        </w:rPr>
        <w:t xml:space="preserve"> ou ajourné</w:t>
      </w:r>
      <w:r w:rsidRPr="00F313D5">
        <w:rPr>
          <w:b/>
          <w:bCs/>
          <w:color w:val="FFFFFF"/>
          <w:sz w:val="28"/>
          <w:szCs w:val="28"/>
        </w:rPr>
        <w:t>.</w:t>
      </w:r>
    </w:p>
    <w:p w:rsidR="00463B56" w:rsidRPr="00F313D5" w:rsidRDefault="00463B56" w:rsidP="00AB4D27">
      <w:pPr>
        <w:rPr>
          <w:b/>
          <w:sz w:val="26"/>
          <w:szCs w:val="26"/>
        </w:rPr>
      </w:pPr>
    </w:p>
    <w:p w:rsidR="0004695A" w:rsidRPr="00F313D5" w:rsidRDefault="00463B56" w:rsidP="002B21E4">
      <w:pPr>
        <w:rPr>
          <w:sz w:val="22"/>
          <w:szCs w:val="22"/>
          <w:u w:val="single"/>
        </w:rPr>
      </w:pPr>
      <w:r w:rsidRPr="00F313D5">
        <w:rPr>
          <w:sz w:val="22"/>
          <w:szCs w:val="22"/>
        </w:rPr>
        <w:t>Le Caire</w:t>
      </w:r>
      <w:r w:rsidR="00F313D5" w:rsidRPr="00F313D5">
        <w:rPr>
          <w:sz w:val="22"/>
          <w:szCs w:val="22"/>
        </w:rPr>
        <w:t> :</w:t>
      </w:r>
      <w:r w:rsidRPr="00F313D5">
        <w:rPr>
          <w:sz w:val="22"/>
          <w:szCs w:val="22"/>
        </w:rPr>
        <w:t xml:space="preserve"> Tél: (02) 35 67 33 79</w:t>
      </w:r>
      <w:r w:rsidR="00F313D5" w:rsidRPr="00F313D5">
        <w:rPr>
          <w:sz w:val="22"/>
          <w:szCs w:val="22"/>
        </w:rPr>
        <w:t xml:space="preserve">  </w:t>
      </w:r>
      <w:r w:rsidRPr="00F313D5">
        <w:rPr>
          <w:sz w:val="22"/>
          <w:szCs w:val="22"/>
        </w:rPr>
        <w:t>–</w:t>
      </w:r>
      <w:r w:rsidR="00F313D5" w:rsidRPr="00F313D5">
        <w:rPr>
          <w:sz w:val="22"/>
          <w:szCs w:val="22"/>
        </w:rPr>
        <w:t xml:space="preserve"> </w:t>
      </w:r>
      <w:r w:rsidR="00E6177A">
        <w:rPr>
          <w:sz w:val="22"/>
          <w:szCs w:val="22"/>
        </w:rPr>
        <w:t xml:space="preserve"> </w:t>
      </w:r>
      <w:r w:rsidRPr="00F313D5">
        <w:rPr>
          <w:sz w:val="22"/>
          <w:szCs w:val="22"/>
        </w:rPr>
        <w:t xml:space="preserve">Courriel : </w:t>
      </w:r>
      <w:hyperlink r:id="rId11" w:history="1">
        <w:r w:rsidRPr="00F313D5">
          <w:rPr>
            <w:rStyle w:val="Lienhypertexte"/>
            <w:sz w:val="22"/>
            <w:szCs w:val="22"/>
          </w:rPr>
          <w:t>emad.sarwat@diplomatie.gouv.fr</w:t>
        </w:r>
      </w:hyperlink>
      <w:r w:rsidR="0004695A">
        <w:rPr>
          <w:rStyle w:val="Lienhypertexte"/>
          <w:sz w:val="22"/>
          <w:szCs w:val="22"/>
        </w:rPr>
        <w:t xml:space="preserve">  </w:t>
      </w:r>
      <w:r w:rsidR="0004695A" w:rsidRPr="00F313D5">
        <w:rPr>
          <w:sz w:val="22"/>
          <w:szCs w:val="22"/>
        </w:rPr>
        <w:t>–</w:t>
      </w:r>
      <w:r w:rsidR="0004695A">
        <w:rPr>
          <w:sz w:val="22"/>
          <w:szCs w:val="22"/>
        </w:rPr>
        <w:t xml:space="preserve"> </w:t>
      </w:r>
      <w:hyperlink r:id="rId12" w:history="1">
        <w:r w:rsidR="002B21E4" w:rsidRPr="00080F38">
          <w:rPr>
            <w:rStyle w:val="Lienhypertexte"/>
          </w:rPr>
          <w:t>mathilde.rault@diplomatie.gouv.fr</w:t>
        </w:r>
      </w:hyperlink>
      <w:r w:rsidR="002B21E4">
        <w:t xml:space="preserve"> </w:t>
      </w:r>
    </w:p>
    <w:p w:rsidR="00463B56" w:rsidRPr="00F313D5" w:rsidRDefault="006A7A35" w:rsidP="00BE125F">
      <w:pPr>
        <w:ind w:firstLine="3119"/>
        <w:rPr>
          <w:sz w:val="22"/>
          <w:szCs w:val="22"/>
        </w:rPr>
      </w:pPr>
      <w:hyperlink r:id="rId13" w:history="1">
        <w:r w:rsidR="00BE125F" w:rsidRPr="005E6CE5">
          <w:rPr>
            <w:rStyle w:val="Lienhypertexte"/>
            <w:sz w:val="22"/>
            <w:szCs w:val="22"/>
          </w:rPr>
          <w:t>admin-francais.le-caire-fslt@diplomatie.gouv.fr</w:t>
        </w:r>
      </w:hyperlink>
      <w:r w:rsidR="00BE125F">
        <w:rPr>
          <w:sz w:val="22"/>
          <w:szCs w:val="22"/>
        </w:rPr>
        <w:t xml:space="preserve"> </w:t>
      </w:r>
    </w:p>
    <w:p w:rsidR="00463B56" w:rsidRPr="00F313D5" w:rsidRDefault="00463B56" w:rsidP="008B74AA">
      <w:pPr>
        <w:rPr>
          <w:sz w:val="22"/>
          <w:szCs w:val="22"/>
        </w:rPr>
      </w:pPr>
    </w:p>
    <w:sectPr w:rsidR="00463B56" w:rsidRPr="00F313D5" w:rsidSect="006A7A35">
      <w:footerReference w:type="default" r:id="rId14"/>
      <w:pgSz w:w="11906" w:h="16838"/>
      <w:pgMar w:top="568" w:right="566" w:bottom="340" w:left="709" w:header="720" w:footer="1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B56" w:rsidRDefault="00463B56">
      <w:r>
        <w:separator/>
      </w:r>
    </w:p>
  </w:endnote>
  <w:endnote w:type="continuationSeparator" w:id="0">
    <w:p w:rsidR="00463B56" w:rsidRDefault="0046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B56" w:rsidRDefault="00463B56">
    <w:pPr>
      <w:pStyle w:val="Pieddepage"/>
      <w:jc w:val="right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B56" w:rsidRDefault="00463B56">
      <w:r>
        <w:separator/>
      </w:r>
    </w:p>
  </w:footnote>
  <w:footnote w:type="continuationSeparator" w:id="0">
    <w:p w:rsidR="00463B56" w:rsidRDefault="00463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162FF"/>
    <w:multiLevelType w:val="hybridMultilevel"/>
    <w:tmpl w:val="D644AEFA"/>
    <w:lvl w:ilvl="0" w:tplc="A330F0FE">
      <w:numFmt w:val="bullet"/>
      <w:lvlText w:val="-"/>
      <w:lvlJc w:val="left"/>
      <w:pPr>
        <w:tabs>
          <w:tab w:val="num" w:pos="802"/>
        </w:tabs>
        <w:ind w:left="802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A6"/>
    <w:rsid w:val="0001092A"/>
    <w:rsid w:val="000200F1"/>
    <w:rsid w:val="0002248B"/>
    <w:rsid w:val="0002263E"/>
    <w:rsid w:val="0003329D"/>
    <w:rsid w:val="00036D5B"/>
    <w:rsid w:val="0004695A"/>
    <w:rsid w:val="000564CF"/>
    <w:rsid w:val="000606C2"/>
    <w:rsid w:val="00081A5F"/>
    <w:rsid w:val="0009079A"/>
    <w:rsid w:val="00091334"/>
    <w:rsid w:val="000A7AA9"/>
    <w:rsid w:val="000B41C8"/>
    <w:rsid w:val="000B5ADE"/>
    <w:rsid w:val="000C2747"/>
    <w:rsid w:val="000E31F2"/>
    <w:rsid w:val="001218C0"/>
    <w:rsid w:val="00146A36"/>
    <w:rsid w:val="001532D6"/>
    <w:rsid w:val="001557E5"/>
    <w:rsid w:val="00156A61"/>
    <w:rsid w:val="00171BEC"/>
    <w:rsid w:val="0018018D"/>
    <w:rsid w:val="00186D67"/>
    <w:rsid w:val="001A0975"/>
    <w:rsid w:val="001B1284"/>
    <w:rsid w:val="001F3943"/>
    <w:rsid w:val="0021785D"/>
    <w:rsid w:val="00227DEE"/>
    <w:rsid w:val="00230C10"/>
    <w:rsid w:val="00233690"/>
    <w:rsid w:val="00267314"/>
    <w:rsid w:val="002677EF"/>
    <w:rsid w:val="00296661"/>
    <w:rsid w:val="002A4E38"/>
    <w:rsid w:val="002B21E4"/>
    <w:rsid w:val="002C1832"/>
    <w:rsid w:val="002D10C3"/>
    <w:rsid w:val="002D2E00"/>
    <w:rsid w:val="002D5A77"/>
    <w:rsid w:val="002D7139"/>
    <w:rsid w:val="002E7CFC"/>
    <w:rsid w:val="00301D1B"/>
    <w:rsid w:val="00317063"/>
    <w:rsid w:val="00326FEE"/>
    <w:rsid w:val="0036458D"/>
    <w:rsid w:val="003718B3"/>
    <w:rsid w:val="003759D8"/>
    <w:rsid w:val="003B0C58"/>
    <w:rsid w:val="003B7599"/>
    <w:rsid w:val="003C1560"/>
    <w:rsid w:val="003D61D4"/>
    <w:rsid w:val="003F1164"/>
    <w:rsid w:val="003F54C4"/>
    <w:rsid w:val="003F7DC4"/>
    <w:rsid w:val="00424D9D"/>
    <w:rsid w:val="00454F34"/>
    <w:rsid w:val="00463B56"/>
    <w:rsid w:val="00486363"/>
    <w:rsid w:val="00493B3B"/>
    <w:rsid w:val="004A21B2"/>
    <w:rsid w:val="004C541A"/>
    <w:rsid w:val="004E69B2"/>
    <w:rsid w:val="00523EE7"/>
    <w:rsid w:val="00524186"/>
    <w:rsid w:val="00542536"/>
    <w:rsid w:val="0057352B"/>
    <w:rsid w:val="00576AC3"/>
    <w:rsid w:val="00580954"/>
    <w:rsid w:val="0058745F"/>
    <w:rsid w:val="005D4CC0"/>
    <w:rsid w:val="005D7C49"/>
    <w:rsid w:val="005F36E7"/>
    <w:rsid w:val="00603628"/>
    <w:rsid w:val="0061276A"/>
    <w:rsid w:val="006413FA"/>
    <w:rsid w:val="00650E1A"/>
    <w:rsid w:val="00652943"/>
    <w:rsid w:val="006538B2"/>
    <w:rsid w:val="0069022C"/>
    <w:rsid w:val="00692F51"/>
    <w:rsid w:val="00693A1C"/>
    <w:rsid w:val="006A7A35"/>
    <w:rsid w:val="006D3BF7"/>
    <w:rsid w:val="006E2C25"/>
    <w:rsid w:val="006F27F3"/>
    <w:rsid w:val="007104EF"/>
    <w:rsid w:val="007130EB"/>
    <w:rsid w:val="007146BD"/>
    <w:rsid w:val="007169BC"/>
    <w:rsid w:val="00723330"/>
    <w:rsid w:val="00724782"/>
    <w:rsid w:val="00740243"/>
    <w:rsid w:val="00750945"/>
    <w:rsid w:val="00755359"/>
    <w:rsid w:val="00772086"/>
    <w:rsid w:val="00783843"/>
    <w:rsid w:val="007C45B3"/>
    <w:rsid w:val="007D2CD5"/>
    <w:rsid w:val="007D433E"/>
    <w:rsid w:val="007D5A1D"/>
    <w:rsid w:val="007E5688"/>
    <w:rsid w:val="00801909"/>
    <w:rsid w:val="00831415"/>
    <w:rsid w:val="008457BA"/>
    <w:rsid w:val="008465A6"/>
    <w:rsid w:val="00846A22"/>
    <w:rsid w:val="00860263"/>
    <w:rsid w:val="008731B0"/>
    <w:rsid w:val="00873A01"/>
    <w:rsid w:val="008851EE"/>
    <w:rsid w:val="008A2632"/>
    <w:rsid w:val="008A2CDE"/>
    <w:rsid w:val="008B74AA"/>
    <w:rsid w:val="008D17B2"/>
    <w:rsid w:val="008E5542"/>
    <w:rsid w:val="00947DC6"/>
    <w:rsid w:val="009530F3"/>
    <w:rsid w:val="00971B5F"/>
    <w:rsid w:val="009727CF"/>
    <w:rsid w:val="00980192"/>
    <w:rsid w:val="009B1C03"/>
    <w:rsid w:val="009B6E01"/>
    <w:rsid w:val="009C7B14"/>
    <w:rsid w:val="009E30B0"/>
    <w:rsid w:val="009E5357"/>
    <w:rsid w:val="009F0D8C"/>
    <w:rsid w:val="009F125E"/>
    <w:rsid w:val="00A005FC"/>
    <w:rsid w:val="00A04A54"/>
    <w:rsid w:val="00A17145"/>
    <w:rsid w:val="00A30A14"/>
    <w:rsid w:val="00A37593"/>
    <w:rsid w:val="00A41DFE"/>
    <w:rsid w:val="00A639B6"/>
    <w:rsid w:val="00A72961"/>
    <w:rsid w:val="00A7312F"/>
    <w:rsid w:val="00AA2D94"/>
    <w:rsid w:val="00AB2E8A"/>
    <w:rsid w:val="00AB4D27"/>
    <w:rsid w:val="00AB70A6"/>
    <w:rsid w:val="00AC4929"/>
    <w:rsid w:val="00AF34DE"/>
    <w:rsid w:val="00AF5510"/>
    <w:rsid w:val="00B10CD7"/>
    <w:rsid w:val="00B116D7"/>
    <w:rsid w:val="00B3512D"/>
    <w:rsid w:val="00B41594"/>
    <w:rsid w:val="00B45543"/>
    <w:rsid w:val="00B72013"/>
    <w:rsid w:val="00B75AA8"/>
    <w:rsid w:val="00B76038"/>
    <w:rsid w:val="00B86D12"/>
    <w:rsid w:val="00B91B7C"/>
    <w:rsid w:val="00BC39D6"/>
    <w:rsid w:val="00BC6E0D"/>
    <w:rsid w:val="00BD1FF4"/>
    <w:rsid w:val="00BD216F"/>
    <w:rsid w:val="00BD5969"/>
    <w:rsid w:val="00BE125F"/>
    <w:rsid w:val="00BE5705"/>
    <w:rsid w:val="00BF1334"/>
    <w:rsid w:val="00BF5E83"/>
    <w:rsid w:val="00C05B93"/>
    <w:rsid w:val="00C0753E"/>
    <w:rsid w:val="00C14833"/>
    <w:rsid w:val="00C14F2B"/>
    <w:rsid w:val="00C4104D"/>
    <w:rsid w:val="00C41F13"/>
    <w:rsid w:val="00CE6618"/>
    <w:rsid w:val="00CE7FDC"/>
    <w:rsid w:val="00CF6862"/>
    <w:rsid w:val="00D06451"/>
    <w:rsid w:val="00D55AA1"/>
    <w:rsid w:val="00D6205B"/>
    <w:rsid w:val="00D62832"/>
    <w:rsid w:val="00D65C71"/>
    <w:rsid w:val="00D7284B"/>
    <w:rsid w:val="00D730EE"/>
    <w:rsid w:val="00D944C4"/>
    <w:rsid w:val="00DB12EC"/>
    <w:rsid w:val="00DB36D2"/>
    <w:rsid w:val="00DE160E"/>
    <w:rsid w:val="00DE30CF"/>
    <w:rsid w:val="00E0087E"/>
    <w:rsid w:val="00E11925"/>
    <w:rsid w:val="00E320D1"/>
    <w:rsid w:val="00E3400C"/>
    <w:rsid w:val="00E35608"/>
    <w:rsid w:val="00E36F80"/>
    <w:rsid w:val="00E6177A"/>
    <w:rsid w:val="00E84515"/>
    <w:rsid w:val="00EF1849"/>
    <w:rsid w:val="00F02B9E"/>
    <w:rsid w:val="00F2376B"/>
    <w:rsid w:val="00F313D5"/>
    <w:rsid w:val="00F54DBD"/>
    <w:rsid w:val="00F6394A"/>
    <w:rsid w:val="00F70C39"/>
    <w:rsid w:val="00F723D4"/>
    <w:rsid w:val="00F96617"/>
    <w:rsid w:val="00FA196F"/>
    <w:rsid w:val="00FB3D71"/>
    <w:rsid w:val="00FE119B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33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C14833"/>
    <w:pPr>
      <w:keepNext/>
      <w:jc w:val="center"/>
      <w:outlineLvl w:val="0"/>
    </w:pPr>
    <w:rPr>
      <w:rFonts w:ascii="Tahoma" w:hAnsi="Tahoma"/>
      <w:b/>
      <w:sz w:val="22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C14833"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C14833"/>
    <w:pPr>
      <w:keepNext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171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A171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17145"/>
    <w:rPr>
      <w:rFonts w:ascii="Cambria" w:hAnsi="Cambria" w:cs="Times New Roman"/>
      <w:b/>
      <w:bCs/>
      <w:sz w:val="26"/>
      <w:szCs w:val="26"/>
    </w:rPr>
  </w:style>
  <w:style w:type="paragraph" w:styleId="Corpsdetexte">
    <w:name w:val="Body Text"/>
    <w:basedOn w:val="Normal"/>
    <w:link w:val="CorpsdetexteCar"/>
    <w:uiPriority w:val="99"/>
    <w:rsid w:val="00C14833"/>
    <w:pPr>
      <w:jc w:val="both"/>
    </w:pPr>
    <w:rPr>
      <w:rFonts w:ascii="Tahoma" w:hAnsi="Tahoma"/>
      <w:sz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A17145"/>
    <w:rPr>
      <w:rFonts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C14833"/>
    <w:pPr>
      <w:jc w:val="both"/>
    </w:pPr>
    <w:rPr>
      <w:rFonts w:ascii="Tahoma" w:hAnsi="Tahoma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A17145"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C148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17145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C148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17145"/>
    <w:rPr>
      <w:rFonts w:cs="Times New Roman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rsid w:val="00C14833"/>
    <w:pPr>
      <w:ind w:firstLine="708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A17145"/>
    <w:rPr>
      <w:rFonts w:cs="Times New Roman"/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rsid w:val="00AB70A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A17145"/>
    <w:rPr>
      <w:rFonts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rsid w:val="00AB70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17145"/>
    <w:rPr>
      <w:rFonts w:cs="Times New Roman"/>
      <w:sz w:val="2"/>
    </w:rPr>
  </w:style>
  <w:style w:type="character" w:styleId="Lienhypertexte">
    <w:name w:val="Hyperlink"/>
    <w:basedOn w:val="Policepardfaut"/>
    <w:uiPriority w:val="99"/>
    <w:rsid w:val="00BC6E0D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B75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33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C14833"/>
    <w:pPr>
      <w:keepNext/>
      <w:jc w:val="center"/>
      <w:outlineLvl w:val="0"/>
    </w:pPr>
    <w:rPr>
      <w:rFonts w:ascii="Tahoma" w:hAnsi="Tahoma"/>
      <w:b/>
      <w:sz w:val="22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C14833"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C14833"/>
    <w:pPr>
      <w:keepNext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171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A171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17145"/>
    <w:rPr>
      <w:rFonts w:ascii="Cambria" w:hAnsi="Cambria" w:cs="Times New Roman"/>
      <w:b/>
      <w:bCs/>
      <w:sz w:val="26"/>
      <w:szCs w:val="26"/>
    </w:rPr>
  </w:style>
  <w:style w:type="paragraph" w:styleId="Corpsdetexte">
    <w:name w:val="Body Text"/>
    <w:basedOn w:val="Normal"/>
    <w:link w:val="CorpsdetexteCar"/>
    <w:uiPriority w:val="99"/>
    <w:rsid w:val="00C14833"/>
    <w:pPr>
      <w:jc w:val="both"/>
    </w:pPr>
    <w:rPr>
      <w:rFonts w:ascii="Tahoma" w:hAnsi="Tahoma"/>
      <w:sz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A17145"/>
    <w:rPr>
      <w:rFonts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C14833"/>
    <w:pPr>
      <w:jc w:val="both"/>
    </w:pPr>
    <w:rPr>
      <w:rFonts w:ascii="Tahoma" w:hAnsi="Tahoma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A17145"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C148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17145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C148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17145"/>
    <w:rPr>
      <w:rFonts w:cs="Times New Roman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rsid w:val="00C14833"/>
    <w:pPr>
      <w:ind w:firstLine="708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A17145"/>
    <w:rPr>
      <w:rFonts w:cs="Times New Roman"/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rsid w:val="00AB70A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A17145"/>
    <w:rPr>
      <w:rFonts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rsid w:val="00AB70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17145"/>
    <w:rPr>
      <w:rFonts w:cs="Times New Roman"/>
      <w:sz w:val="2"/>
    </w:rPr>
  </w:style>
  <w:style w:type="character" w:styleId="Lienhypertexte">
    <w:name w:val="Hyperlink"/>
    <w:basedOn w:val="Policepardfaut"/>
    <w:uiPriority w:val="99"/>
    <w:rsid w:val="00BC6E0D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B75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n-francais.le-caire-fslt@diplomatie.gouv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thilde.rault@diplomatie.gouv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ad.sarwat@diplomatie.gouv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astel.diplomatie.gouv.fr/rdvinternet/html-4.00.03/frameset/frameset.html?lcid=4&amp;sgid=158&amp;suid=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D99C3-37CD-4EC0-BE5A-B85A5DA5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CONSULAT GENERAL DE FRANCE</vt:lpstr>
    </vt:vector>
  </TitlesOfParts>
  <Company>MAE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CONSULAT GENERAL DE FRANCE</dc:title>
  <dc:creator>PSI</dc:creator>
  <cp:lastModifiedBy>SARWAT Emad</cp:lastModifiedBy>
  <cp:revision>6</cp:revision>
  <cp:lastPrinted>2019-11-28T07:29:00Z</cp:lastPrinted>
  <dcterms:created xsi:type="dcterms:W3CDTF">2019-11-25T10:15:00Z</dcterms:created>
  <dcterms:modified xsi:type="dcterms:W3CDTF">2019-11-28T07:32:00Z</dcterms:modified>
</cp:coreProperties>
</file>